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E7219" w14:textId="01DDE08B" w:rsidR="0030426A" w:rsidRPr="00FE2185" w:rsidRDefault="0033559E" w:rsidP="0030426A">
      <w:pPr>
        <w:pStyle w:val="10"/>
      </w:pPr>
      <w:bookmarkStart w:id="0" w:name="_Toc210717848"/>
      <w:r w:rsidRPr="0033559E">
        <w:rPr>
          <w:spacing w:val="12"/>
        </w:rPr>
        <w:t xml:space="preserve">АДАПТАЦИЯ </w:t>
      </w:r>
      <w:r>
        <w:rPr>
          <w:spacing w:val="12"/>
        </w:rPr>
        <w:t>ДИСЦИПЛИНЫ</w:t>
      </w:r>
      <w:r w:rsidRPr="0033559E">
        <w:rPr>
          <w:spacing w:val="12"/>
        </w:rPr>
        <w:t xml:space="preserve"> ПО ИСКУССТВЕННОМУ ИНТЕЛЛЕКТУ ДЛЯ СТУДЕНТОВ НАПРАВЛЕНИЯ БИОИНЖЕНЕРИЯ И БИОИНФОРМАТИКА</w:t>
      </w:r>
    </w:p>
    <w:p w14:paraId="3C0E4EF4" w14:textId="59DD6AA5" w:rsidR="0002058D" w:rsidRPr="004B48A7" w:rsidRDefault="0002058D" w:rsidP="0002058D">
      <w:pPr>
        <w:pStyle w:val="2"/>
        <w:rPr>
          <w:szCs w:val="28"/>
        </w:rPr>
      </w:pPr>
      <w:r>
        <w:rPr>
          <w:szCs w:val="28"/>
        </w:rPr>
        <w:t>Кузнецова Е.М.</w:t>
      </w:r>
    </w:p>
    <w:p w14:paraId="0BF7BACA" w14:textId="57D92EE1" w:rsidR="0002058D" w:rsidRDefault="0002058D" w:rsidP="0002058D">
      <w:pPr>
        <w:pStyle w:val="30"/>
      </w:pPr>
      <w:r>
        <w:t xml:space="preserve">Институт математики, механики и компьютерных наук им. И.И. </w:t>
      </w:r>
      <w:proofErr w:type="spellStart"/>
      <w:r>
        <w:t>Воровича</w:t>
      </w:r>
      <w:proofErr w:type="spellEnd"/>
      <w:r>
        <w:t xml:space="preserve"> ЮФУ </w:t>
      </w:r>
    </w:p>
    <w:p w14:paraId="39C58A2F" w14:textId="24FCE87C" w:rsidR="0002058D" w:rsidRPr="00592A99" w:rsidRDefault="0002058D" w:rsidP="0002058D">
      <w:pPr>
        <w:pStyle w:val="40"/>
      </w:pPr>
      <w:r>
        <w:t>Ростов-на-Дону</w:t>
      </w:r>
    </w:p>
    <w:p w14:paraId="6A530CC1" w14:textId="77777777" w:rsidR="0002058D" w:rsidRPr="00F70230" w:rsidRDefault="0002058D" w:rsidP="0002058D">
      <w:pPr>
        <w:pStyle w:val="Email0"/>
        <w:rPr>
          <w:lang w:val="ru-RU"/>
        </w:rPr>
      </w:pPr>
      <w:r w:rsidRPr="00144125">
        <w:t>E</w:t>
      </w:r>
      <w:r w:rsidRPr="00F70230">
        <w:rPr>
          <w:lang w:val="ru-RU"/>
        </w:rPr>
        <w:t>-</w:t>
      </w:r>
      <w:r w:rsidRPr="00144125">
        <w:t>mail</w:t>
      </w:r>
      <w:r w:rsidRPr="00857F3C">
        <w:rPr>
          <w:lang w:val="ru-RU"/>
        </w:rPr>
        <w:t xml:space="preserve"> </w:t>
      </w:r>
      <w:proofErr w:type="spellStart"/>
      <w:r>
        <w:t>emkuznecova</w:t>
      </w:r>
      <w:proofErr w:type="spellEnd"/>
      <w:r w:rsidRPr="00857F3C">
        <w:rPr>
          <w:lang w:val="ru-RU"/>
        </w:rPr>
        <w:t>@</w:t>
      </w:r>
      <w:proofErr w:type="spellStart"/>
      <w:r>
        <w:t>sfedu</w:t>
      </w:r>
      <w:proofErr w:type="spellEnd"/>
      <w:r w:rsidRPr="00857F3C">
        <w:rPr>
          <w:lang w:val="ru-RU"/>
        </w:rPr>
        <w:t>.</w:t>
      </w:r>
      <w:proofErr w:type="spellStart"/>
      <w:r>
        <w:t>ru</w:t>
      </w:r>
      <w:proofErr w:type="spellEnd"/>
    </w:p>
    <w:p w14:paraId="4A525A32" w14:textId="77777777" w:rsidR="0033559E" w:rsidRPr="00B10E7F" w:rsidRDefault="0033559E" w:rsidP="0033559E">
      <w:pPr>
        <w:pStyle w:val="affff2"/>
      </w:pPr>
      <w:r w:rsidRPr="00B10E7F">
        <w:t>В условиях цифровой трансформации ключевым фактором профессиональной подготовки становится формирование компетенций в области искусственного интеллекта и машинного обучения. Для системы высшего образования это означает необходимость обновления содержания учебных дисциплин, направленных на развитие у студентов навыков анализа данных, построения прогностических моделей и использования современных инструментов анализа. Однако существующие подходы зачастую не</w:t>
      </w:r>
      <w:bookmarkStart w:id="1" w:name="_GoBack"/>
      <w:bookmarkEnd w:id="1"/>
      <w:r w:rsidRPr="00B10E7F">
        <w:t xml:space="preserve"> учитывают междисциплинарный характер задач, а студенты испытывают трудности при переносе теоретических знаний в практическую плоскость, особенно при работе с реальными, «неидеальными» данными.</w:t>
      </w:r>
    </w:p>
    <w:p w14:paraId="545B0A4D" w14:textId="77777777" w:rsidR="0033559E" w:rsidRPr="00B10E7F" w:rsidRDefault="0033559E" w:rsidP="0033559E">
      <w:pPr>
        <w:pStyle w:val="affff2"/>
      </w:pPr>
      <w:r w:rsidRPr="00B10E7F">
        <w:t xml:space="preserve">Подготовка специалистов в области биоинженерии и </w:t>
      </w:r>
      <w:proofErr w:type="spellStart"/>
      <w:r w:rsidRPr="00B10E7F">
        <w:t>биоинформатики</w:t>
      </w:r>
      <w:proofErr w:type="spellEnd"/>
      <w:r w:rsidRPr="00B10E7F">
        <w:t xml:space="preserve"> требует не только фундаментальных биологических знаний, но и уверенного владения методами работы с большими данными, а также современными инструментами машинного обучения (МО). Включение дисциплины «Искусственный интеллект» в вариативную часть образовательной программы ставит задачу разработки такого содержания курса, которое, с одной стороны, соответствует ФГОС ВО по данному направлению, а с другой — учитывает специфику будущей профессиональной деятельности выпускников.</w:t>
      </w:r>
    </w:p>
    <w:p w14:paraId="43A71985" w14:textId="3498578F" w:rsidR="0033559E" w:rsidRPr="00B10E7F" w:rsidRDefault="0033559E" w:rsidP="0033559E">
      <w:pPr>
        <w:pStyle w:val="affff2"/>
      </w:pPr>
      <w:r w:rsidRPr="00B10E7F">
        <w:t xml:space="preserve">В связи с тем, что обычно </w:t>
      </w:r>
      <w:r>
        <w:t>дисциплины</w:t>
      </w:r>
      <w:r w:rsidRPr="00B10E7F">
        <w:t xml:space="preserve"> по искусственному интеллекту и машинному обучению предназначены для изучения студентами математических и IT направлений, то требовалась переработка содержания материалов аналогичных дисциплин с учетом специфики данного направления. В рамках этой адаптации предложено следующее: обеспечение междисциплинарной связи между математическими методами и их естественнонаучной интерпретацией, а также формирование у студентов навыков системного анализа сложных природных систем с применением методов машинного обучения.</w:t>
      </w:r>
    </w:p>
    <w:p w14:paraId="7C8ACC38" w14:textId="77777777" w:rsidR="0033559E" w:rsidRPr="00B10E7F" w:rsidRDefault="0033559E" w:rsidP="0033559E">
      <w:pPr>
        <w:pStyle w:val="affff2"/>
      </w:pPr>
      <w:r w:rsidRPr="00B10E7F">
        <w:t>Разработанная программа объёмом 5 зачётных единиц (180 часов) включает 32 лекционных и 32 лабораторных занятия. Курс построен по модульному принципу и охватывает полный цикл решения задач машинного обучения — от первичной обработки данных до построения и интерпретации моделей.</w:t>
      </w:r>
    </w:p>
    <w:p w14:paraId="73C9766E" w14:textId="77777777" w:rsidR="0033559E" w:rsidRPr="00B10E7F" w:rsidRDefault="0033559E" w:rsidP="0033559E">
      <w:pPr>
        <w:pStyle w:val="affff2"/>
      </w:pPr>
      <w:r w:rsidRPr="00B10E7F">
        <w:lastRenderedPageBreak/>
        <w:t xml:space="preserve">Студенты данного направления к моменту изучения дисциплины уже знакомы с основами программирования на языке </w:t>
      </w:r>
      <w:proofErr w:type="spellStart"/>
      <w:r w:rsidRPr="00B10E7F">
        <w:t>Python</w:t>
      </w:r>
      <w:proofErr w:type="spellEnd"/>
      <w:r w:rsidRPr="00B10E7F">
        <w:t xml:space="preserve"> и имеют представление о </w:t>
      </w:r>
      <w:proofErr w:type="spellStart"/>
      <w:r w:rsidRPr="00B10E7F">
        <w:t>биоинформатических</w:t>
      </w:r>
      <w:proofErr w:type="spellEnd"/>
      <w:r w:rsidRPr="00B10E7F">
        <w:t xml:space="preserve"> задачах. Кроме этого, они обладают довольно сильной математической подготовкой, включающей дисциплины по математическому анализу, теории вероятностей </w:t>
      </w:r>
      <w:proofErr w:type="gramStart"/>
      <w:r w:rsidRPr="00B10E7F">
        <w:t>и  математической</w:t>
      </w:r>
      <w:proofErr w:type="gramEnd"/>
      <w:r w:rsidRPr="00B10E7F">
        <w:t xml:space="preserve"> статистике, линейной алгебре и аналитической геометрии. Поэтому главная задача адаптации заключалась не в упрощении курса, а в создании прочных концептуальных мостов между абстрактными алгоритмами и конкретными биологическими задачами при сохранении математической строгости.</w:t>
      </w:r>
    </w:p>
    <w:p w14:paraId="12D13DFE" w14:textId="77777777" w:rsidR="0033559E" w:rsidRPr="00B10E7F" w:rsidRDefault="0033559E" w:rsidP="0033559E">
      <w:pPr>
        <w:pStyle w:val="affff2"/>
      </w:pPr>
      <w:r w:rsidRPr="00B10E7F">
        <w:t xml:space="preserve">Структура дисциплины состоит из трех модулей. Первый модуль посвящён работе с данными: студенты осваивают методы восстановления пропущенных значений (включая использование корреляции), поиска выбросов как одномерными, так и многомерными подходами, а также знакомятся с основными понятиями математической статистики и представлением признаков объектов. Все практические задания выполняются в среде </w:t>
      </w:r>
      <w:proofErr w:type="spellStart"/>
      <w:r w:rsidRPr="00B10E7F">
        <w:t>Google</w:t>
      </w:r>
      <w:proofErr w:type="spellEnd"/>
      <w:r w:rsidRPr="00B10E7F">
        <w:t xml:space="preserve"> </w:t>
      </w:r>
      <w:proofErr w:type="spellStart"/>
      <w:r w:rsidRPr="00B10E7F">
        <w:t>Colab</w:t>
      </w:r>
      <w:proofErr w:type="spellEnd"/>
      <w:r w:rsidRPr="00B10E7F">
        <w:t xml:space="preserve"> с использованием библиотек </w:t>
      </w:r>
      <w:proofErr w:type="spellStart"/>
      <w:r w:rsidRPr="00B10E7F">
        <w:t>Pandas</w:t>
      </w:r>
      <w:proofErr w:type="spellEnd"/>
      <w:r w:rsidRPr="00B10E7F">
        <w:t xml:space="preserve">, </w:t>
      </w:r>
      <w:proofErr w:type="spellStart"/>
      <w:r w:rsidRPr="00B10E7F">
        <w:t>NumPy</w:t>
      </w:r>
      <w:proofErr w:type="spellEnd"/>
      <w:r w:rsidRPr="00B10E7F">
        <w:t xml:space="preserve"> и </w:t>
      </w:r>
      <w:proofErr w:type="spellStart"/>
      <w:r w:rsidRPr="00B10E7F">
        <w:t>Matplotlib</w:t>
      </w:r>
      <w:proofErr w:type="spellEnd"/>
      <w:r w:rsidRPr="00B10E7F">
        <w:t xml:space="preserve">. Использование облачной среды позволяет снять проблемы с установкой дополнительного программного обеспечения, обеспечить единообразное окружение с предустановленными библиотеками. </w:t>
      </w:r>
    </w:p>
    <w:p w14:paraId="0043FFA3" w14:textId="77777777" w:rsidR="0033559E" w:rsidRPr="00B10E7F" w:rsidRDefault="0033559E" w:rsidP="0033559E">
      <w:pPr>
        <w:pStyle w:val="affff2"/>
      </w:pPr>
      <w:r>
        <w:t xml:space="preserve">Во втором модуле упор делается на </w:t>
      </w:r>
      <w:r w:rsidRPr="00B10E7F">
        <w:t xml:space="preserve">базовые алгоритмы машинного обучения. </w:t>
      </w:r>
      <w:r>
        <w:t xml:space="preserve">В качестве тем для изучения выбраны: </w:t>
      </w:r>
      <w:r w:rsidRPr="00B10E7F">
        <w:t>кластеризация (k</w:t>
      </w:r>
      <w:r w:rsidRPr="0033559E">
        <w:t>‑</w:t>
      </w:r>
      <w:proofErr w:type="spellStart"/>
      <w:r w:rsidRPr="00B10E7F">
        <w:t>means</w:t>
      </w:r>
      <w:proofErr w:type="spellEnd"/>
      <w:r w:rsidRPr="00B10E7F">
        <w:t xml:space="preserve">, </w:t>
      </w:r>
      <w:proofErr w:type="spellStart"/>
      <w:r w:rsidRPr="00B10E7F">
        <w:t>графовые</w:t>
      </w:r>
      <w:proofErr w:type="spellEnd"/>
      <w:r w:rsidRPr="00B10E7F">
        <w:t xml:space="preserve"> методы, FOREL), линейная и полиномиальная регрессия, классификация с помощью k</w:t>
      </w:r>
      <w:r w:rsidRPr="0033559E">
        <w:t>‑</w:t>
      </w:r>
      <w:r w:rsidRPr="00B10E7F">
        <w:t xml:space="preserve">ближайших соседей, метода опорных векторов и байесовского классификатора. </w:t>
      </w:r>
      <w:r>
        <w:t xml:space="preserve">Кроме этого, освещены темы </w:t>
      </w:r>
      <w:r w:rsidRPr="00B10E7F">
        <w:t>-</w:t>
      </w:r>
      <w:proofErr w:type="spellStart"/>
      <w:r w:rsidRPr="00B10E7F">
        <w:t>валидации</w:t>
      </w:r>
      <w:proofErr w:type="spellEnd"/>
      <w:r w:rsidRPr="00B10E7F">
        <w:t>, выбор</w:t>
      </w:r>
      <w:r>
        <w:t>а</w:t>
      </w:r>
      <w:r w:rsidRPr="00B10E7F">
        <w:t xml:space="preserve"> оптимальных параметров и оценк</w:t>
      </w:r>
      <w:r>
        <w:t>и</w:t>
      </w:r>
      <w:r w:rsidRPr="00B10E7F">
        <w:t xml:space="preserve"> качества моделей. </w:t>
      </w:r>
    </w:p>
    <w:p w14:paraId="4BB2B2D5" w14:textId="77777777" w:rsidR="0033559E" w:rsidRPr="00B10E7F" w:rsidRDefault="0033559E" w:rsidP="0033559E">
      <w:pPr>
        <w:pStyle w:val="affff2"/>
      </w:pPr>
      <w:r>
        <w:t xml:space="preserve">В заключительном модуле студенты знакомятся с </w:t>
      </w:r>
      <w:r w:rsidRPr="00B10E7F">
        <w:t>продвинуты</w:t>
      </w:r>
      <w:r>
        <w:t>ми</w:t>
      </w:r>
      <w:r w:rsidRPr="00B10E7F">
        <w:t xml:space="preserve"> метод</w:t>
      </w:r>
      <w:r>
        <w:t>ами</w:t>
      </w:r>
      <w:r w:rsidRPr="00B10E7F">
        <w:t xml:space="preserve"> работы с признаками и объектами</w:t>
      </w:r>
      <w:r>
        <w:t xml:space="preserve">, такими как </w:t>
      </w:r>
      <w:r w:rsidRPr="00B10E7F">
        <w:t xml:space="preserve">отбор признаков (простые и итеративные методы), синтез новых признаков с помощью метода главных компонент (PCA) для снижения размерности данных, а также методы синтеза объектов (SMOTE) для борьбы с дисбалансом классов. </w:t>
      </w:r>
    </w:p>
    <w:p w14:paraId="21836C13" w14:textId="77777777" w:rsidR="0033559E" w:rsidRDefault="0033559E" w:rsidP="0033559E">
      <w:pPr>
        <w:pStyle w:val="affff2"/>
      </w:pPr>
      <w:r>
        <w:t xml:space="preserve">В качестве индивидуального задания студентам предлагается самостоятельно выбрать </w:t>
      </w:r>
      <w:proofErr w:type="spellStart"/>
      <w:r w:rsidRPr="00B10E7F">
        <w:t>датасет</w:t>
      </w:r>
      <w:proofErr w:type="spellEnd"/>
      <w:r w:rsidRPr="00B10E7F">
        <w:t xml:space="preserve"> (из открытых </w:t>
      </w:r>
      <w:proofErr w:type="spellStart"/>
      <w:r w:rsidRPr="00B10E7F">
        <w:t>репозиториев</w:t>
      </w:r>
      <w:proofErr w:type="spellEnd"/>
      <w:r w:rsidRPr="00B10E7F">
        <w:t>)</w:t>
      </w:r>
      <w:r>
        <w:t xml:space="preserve"> и провести </w:t>
      </w:r>
      <w:r w:rsidRPr="00B10E7F">
        <w:t>разведочный анализ</w:t>
      </w:r>
      <w:r>
        <w:t xml:space="preserve">. Далее следует обработать пропуски и выбросы, решить </w:t>
      </w:r>
      <w:r w:rsidRPr="00B10E7F">
        <w:t xml:space="preserve">задачу регрессии, классификации или кластеризации с применением изученных алгоритмов, </w:t>
      </w:r>
      <w:r>
        <w:t>выполнить</w:t>
      </w:r>
      <w:r w:rsidRPr="00B10E7F">
        <w:t xml:space="preserve"> кросс-</w:t>
      </w:r>
      <w:proofErr w:type="spellStart"/>
      <w:r w:rsidRPr="00B10E7F">
        <w:t>валидацию</w:t>
      </w:r>
      <w:proofErr w:type="spellEnd"/>
      <w:r>
        <w:t xml:space="preserve"> и оценить</w:t>
      </w:r>
      <w:r w:rsidRPr="00B10E7F">
        <w:t xml:space="preserve"> качество и интерпретирует </w:t>
      </w:r>
      <w:r>
        <w:t xml:space="preserve">полученных </w:t>
      </w:r>
      <w:r w:rsidRPr="00B10E7F">
        <w:t xml:space="preserve">результаты. </w:t>
      </w:r>
    </w:p>
    <w:p w14:paraId="51A198A0" w14:textId="4ADF1258" w:rsidR="0033559E" w:rsidRDefault="0033559E" w:rsidP="0033559E">
      <w:pPr>
        <w:pStyle w:val="affff2"/>
      </w:pPr>
      <w:r w:rsidRPr="00B10E7F">
        <w:t xml:space="preserve">Предложенная адаптация </w:t>
      </w:r>
      <w:r w:rsidR="0002058D">
        <w:t>дисциплины</w:t>
      </w:r>
      <w:r w:rsidRPr="00B10E7F">
        <w:t xml:space="preserve"> «Искусственный интеллект» на основе </w:t>
      </w:r>
      <w:r>
        <w:t>с</w:t>
      </w:r>
      <w:r w:rsidRPr="00B10E7F">
        <w:t>очетани</w:t>
      </w:r>
      <w:r>
        <w:t>я</w:t>
      </w:r>
      <w:r w:rsidRPr="00B10E7F">
        <w:t xml:space="preserve"> фундаментальной теоретической подготовки с решением практически значимых задач на реальных биологических данных </w:t>
      </w:r>
      <w:r>
        <w:t xml:space="preserve">может </w:t>
      </w:r>
      <w:r w:rsidRPr="00B10E7F">
        <w:t>способств</w:t>
      </w:r>
      <w:r>
        <w:t>овать</w:t>
      </w:r>
      <w:r w:rsidRPr="00B10E7F">
        <w:t xml:space="preserve"> развитию навыков, необходимых для успешной научно-</w:t>
      </w:r>
      <w:r w:rsidRPr="00B10E7F">
        <w:lastRenderedPageBreak/>
        <w:t>исследовательской и профессиональной деятельности в области биоинженерии.</w:t>
      </w:r>
    </w:p>
    <w:p w14:paraId="2AB8A81C" w14:textId="77777777"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09160CF9" w14:textId="171FFD15" w:rsidR="001159C1" w:rsidRDefault="0033559E" w:rsidP="00A8180B">
      <w:pPr>
        <w:pStyle w:val="affff2"/>
        <w:numPr>
          <w:ilvl w:val="0"/>
          <w:numId w:val="18"/>
        </w:numPr>
      </w:pPr>
      <w:proofErr w:type="spellStart"/>
      <w:r w:rsidRPr="00B10E7F">
        <w:t>Биоинформатика</w:t>
      </w:r>
      <w:proofErr w:type="spellEnd"/>
      <w:r w:rsidRPr="00B10E7F">
        <w:t xml:space="preserve"> с </w:t>
      </w:r>
      <w:proofErr w:type="spellStart"/>
      <w:r w:rsidRPr="00B10E7F">
        <w:t>Python</w:t>
      </w:r>
      <w:proofErr w:type="spellEnd"/>
      <w:r w:rsidRPr="00B10E7F">
        <w:t xml:space="preserve">: книга рецептов: Современные библиотеки и приложения </w:t>
      </w:r>
      <w:proofErr w:type="spellStart"/>
      <w:r w:rsidRPr="00B10E7F">
        <w:t>Python</w:t>
      </w:r>
      <w:proofErr w:type="spellEnd"/>
      <w:r w:rsidRPr="00B10E7F">
        <w:t xml:space="preserve"> для решения реальных задач вычислительной биологии / пер. с англ. И. Л. </w:t>
      </w:r>
      <w:proofErr w:type="spellStart"/>
      <w:r w:rsidRPr="00B10E7F">
        <w:t>Люско</w:t>
      </w:r>
      <w:proofErr w:type="spellEnd"/>
      <w:r w:rsidRPr="00B10E7F">
        <w:t>. – М.: ДМК Пресс, 2023. – 344 с.: ил.</w:t>
      </w:r>
    </w:p>
    <w:bookmarkEnd w:id="0"/>
    <w:p w14:paraId="302551D6" w14:textId="77777777" w:rsidR="0033559E" w:rsidRPr="0033559E" w:rsidRDefault="0033559E" w:rsidP="0033559E">
      <w:pPr>
        <w:numPr>
          <w:ilvl w:val="0"/>
          <w:numId w:val="18"/>
        </w:numPr>
        <w:jc w:val="both"/>
        <w:rPr>
          <w:color w:val="auto"/>
          <w:spacing w:val="0"/>
          <w:position w:val="0"/>
          <w:sz w:val="28"/>
          <w:szCs w:val="24"/>
        </w:rPr>
      </w:pPr>
      <w:r w:rsidRPr="0033559E">
        <w:rPr>
          <w:color w:val="auto"/>
          <w:spacing w:val="0"/>
          <w:position w:val="0"/>
          <w:sz w:val="28"/>
          <w:szCs w:val="24"/>
        </w:rPr>
        <w:t xml:space="preserve">Т. А. </w:t>
      </w:r>
      <w:proofErr w:type="spellStart"/>
      <w:r w:rsidRPr="0033559E">
        <w:rPr>
          <w:color w:val="auto"/>
          <w:spacing w:val="0"/>
          <w:position w:val="0"/>
          <w:sz w:val="28"/>
          <w:szCs w:val="24"/>
        </w:rPr>
        <w:t>Кузовкова</w:t>
      </w:r>
      <w:proofErr w:type="spellEnd"/>
      <w:r w:rsidRPr="0033559E">
        <w:rPr>
          <w:color w:val="auto"/>
          <w:spacing w:val="0"/>
          <w:position w:val="0"/>
          <w:sz w:val="28"/>
          <w:szCs w:val="24"/>
        </w:rPr>
        <w:t xml:space="preserve">, М. М. </w:t>
      </w:r>
      <w:proofErr w:type="spellStart"/>
      <w:r w:rsidRPr="0033559E">
        <w:rPr>
          <w:color w:val="auto"/>
          <w:spacing w:val="0"/>
          <w:position w:val="0"/>
          <w:sz w:val="28"/>
          <w:szCs w:val="24"/>
        </w:rPr>
        <w:t>Шаравова</w:t>
      </w:r>
      <w:proofErr w:type="spellEnd"/>
      <w:r w:rsidRPr="0033559E">
        <w:rPr>
          <w:color w:val="auto"/>
          <w:spacing w:val="0"/>
          <w:position w:val="0"/>
          <w:sz w:val="28"/>
          <w:szCs w:val="24"/>
        </w:rPr>
        <w:t xml:space="preserve">, Д. А. </w:t>
      </w:r>
      <w:proofErr w:type="spellStart"/>
      <w:r w:rsidRPr="0033559E">
        <w:rPr>
          <w:color w:val="auto"/>
          <w:spacing w:val="0"/>
          <w:position w:val="0"/>
          <w:sz w:val="28"/>
          <w:szCs w:val="24"/>
        </w:rPr>
        <w:t>Катунин</w:t>
      </w:r>
      <w:proofErr w:type="spellEnd"/>
      <w:r w:rsidRPr="0033559E">
        <w:rPr>
          <w:color w:val="auto"/>
          <w:spacing w:val="0"/>
          <w:position w:val="0"/>
          <w:sz w:val="28"/>
          <w:szCs w:val="24"/>
        </w:rPr>
        <w:t xml:space="preserve"> АНАЛИЗ ПЕРСПЕКТИВ РАЗВИТИЯ ИСКУССТВЕННОГО ИНТЕЛЛЕКТА // Экономика и качество систем связи. 2024. №1 (31). URL: https://cyberleninka.ru/article/n/analiz-perspektiv-razvitiya-iskusstvennogo-intellekta (дата обращения: 16.03.2026).</w:t>
      </w:r>
    </w:p>
    <w:p w14:paraId="2DFC54EB" w14:textId="7FE6F250" w:rsidR="001159C1" w:rsidRPr="004B48A7" w:rsidRDefault="0033559E" w:rsidP="00A8180B">
      <w:pPr>
        <w:pStyle w:val="affff2"/>
        <w:numPr>
          <w:ilvl w:val="0"/>
          <w:numId w:val="18"/>
        </w:numPr>
      </w:pPr>
      <w:proofErr w:type="spellStart"/>
      <w:r w:rsidRPr="00B10E7F">
        <w:t>Элбон</w:t>
      </w:r>
      <w:proofErr w:type="spellEnd"/>
      <w:r w:rsidRPr="00B10E7F">
        <w:t xml:space="preserve"> Крис Машинное обучение с использованием </w:t>
      </w:r>
      <w:proofErr w:type="spellStart"/>
      <w:r w:rsidRPr="00B10E7F">
        <w:t>Python</w:t>
      </w:r>
      <w:proofErr w:type="spellEnd"/>
      <w:r w:rsidRPr="00B10E7F">
        <w:t>. Сборник рецептов: Пер. с англ. — СПб.: БХВ-Петербург, 2019. — 384 с.: ил.</w:t>
      </w:r>
    </w:p>
    <w:sectPr w:rsidR="001159C1" w:rsidRPr="004B48A7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D716E" w14:textId="77777777" w:rsidR="001E2B33" w:rsidRDefault="001E2B33">
      <w:r>
        <w:separator/>
      </w:r>
    </w:p>
  </w:endnote>
  <w:endnote w:type="continuationSeparator" w:id="0">
    <w:p w14:paraId="3963EA35" w14:textId="77777777" w:rsidR="001E2B33" w:rsidRDefault="001E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8F21" w14:textId="17952A03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470E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E6AAD" w14:textId="77777777" w:rsidR="001E2B33" w:rsidRDefault="001E2B33">
      <w:r>
        <w:separator/>
      </w:r>
    </w:p>
  </w:footnote>
  <w:footnote w:type="continuationSeparator" w:id="0">
    <w:p w14:paraId="4E71249E" w14:textId="77777777" w:rsidR="001E2B33" w:rsidRDefault="001E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21"/>
  </w:num>
  <w:num w:numId="5">
    <w:abstractNumId w:val="10"/>
  </w:num>
  <w:num w:numId="6">
    <w:abstractNumId w:val="6"/>
  </w:num>
  <w:num w:numId="7">
    <w:abstractNumId w:val="22"/>
  </w:num>
  <w:num w:numId="8">
    <w:abstractNumId w:val="9"/>
  </w:num>
  <w:num w:numId="9">
    <w:abstractNumId w:val="19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7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58D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33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559E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4F470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styleId="af2">
    <w:name w:val="Normal (Web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29">
    <w:name w:val="Обычный (веб)2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4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5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6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8784C-CB02-46A6-A8B0-E4A0B753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Пользователь</cp:lastModifiedBy>
  <cp:revision>3</cp:revision>
  <cp:lastPrinted>2010-04-02T15:51:00Z</cp:lastPrinted>
  <dcterms:created xsi:type="dcterms:W3CDTF">2026-03-22T19:23:00Z</dcterms:created>
  <dcterms:modified xsi:type="dcterms:W3CDTF">2026-03-22T19:24:00Z</dcterms:modified>
</cp:coreProperties>
</file>